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09D29" w14:textId="77777777" w:rsidR="005A3793" w:rsidRDefault="005A3793" w:rsidP="005A3793">
      <w:pPr>
        <w:pStyle w:val="Body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Litchfield Beautification Commission</w:t>
      </w:r>
    </w:p>
    <w:p w14:paraId="088A1393" w14:textId="1D40E1A7" w:rsidR="005A3793" w:rsidRDefault="005A3793" w:rsidP="005A3793">
      <w:pPr>
        <w:pStyle w:val="Body"/>
        <w:rPr>
          <w:sz w:val="36"/>
          <w:szCs w:val="36"/>
        </w:rPr>
      </w:pPr>
      <w:r>
        <w:rPr>
          <w:sz w:val="36"/>
          <w:szCs w:val="36"/>
        </w:rPr>
        <w:t>Minutes October 28, 2016, 2:00pm</w:t>
      </w:r>
      <w:r w:rsidR="00804072">
        <w:rPr>
          <w:sz w:val="36"/>
          <w:szCs w:val="36"/>
        </w:rPr>
        <w:t>,</w:t>
      </w:r>
    </w:p>
    <w:p w14:paraId="342C2980" w14:textId="5D1D8873" w:rsidR="00804072" w:rsidRDefault="00804072" w:rsidP="005A3793">
      <w:pPr>
        <w:pStyle w:val="Body"/>
        <w:rPr>
          <w:sz w:val="36"/>
          <w:szCs w:val="36"/>
        </w:rPr>
      </w:pPr>
      <w:r>
        <w:rPr>
          <w:sz w:val="36"/>
          <w:szCs w:val="36"/>
        </w:rPr>
        <w:t>Litchfield Community Center.</w:t>
      </w:r>
    </w:p>
    <w:p w14:paraId="341DB49C" w14:textId="02563C01" w:rsidR="00670A8B" w:rsidRDefault="005A3793" w:rsidP="005A3793">
      <w:pPr>
        <w:rPr>
          <w:sz w:val="36"/>
          <w:szCs w:val="36"/>
        </w:rPr>
      </w:pPr>
      <w:r>
        <w:rPr>
          <w:sz w:val="36"/>
          <w:szCs w:val="36"/>
        </w:rPr>
        <w:t xml:space="preserve">In attendance: In attendance: Anna </w:t>
      </w:r>
      <w:proofErr w:type="spellStart"/>
      <w:r>
        <w:rPr>
          <w:sz w:val="36"/>
          <w:szCs w:val="36"/>
        </w:rPr>
        <w:t>Heys</w:t>
      </w:r>
      <w:proofErr w:type="spellEnd"/>
      <w:r>
        <w:rPr>
          <w:sz w:val="36"/>
          <w:szCs w:val="36"/>
        </w:rPr>
        <w:t xml:space="preserve">, Betty </w:t>
      </w:r>
      <w:proofErr w:type="spellStart"/>
      <w:r>
        <w:rPr>
          <w:sz w:val="36"/>
          <w:szCs w:val="36"/>
        </w:rPr>
        <w:t>Eisenhaure</w:t>
      </w:r>
      <w:proofErr w:type="spellEnd"/>
      <w:r>
        <w:rPr>
          <w:sz w:val="36"/>
          <w:szCs w:val="36"/>
        </w:rPr>
        <w:t xml:space="preserve">, </w:t>
      </w:r>
      <w:r w:rsidR="007323A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Margy</w:t>
      </w:r>
      <w:proofErr w:type="spellEnd"/>
      <w:r>
        <w:rPr>
          <w:sz w:val="36"/>
          <w:szCs w:val="36"/>
        </w:rPr>
        <w:t xml:space="preserve"> Miner, Cindy </w:t>
      </w:r>
      <w:proofErr w:type="gramStart"/>
      <w:r>
        <w:rPr>
          <w:sz w:val="36"/>
          <w:szCs w:val="36"/>
        </w:rPr>
        <w:t>Swope</w:t>
      </w:r>
      <w:r w:rsidR="007323A7">
        <w:rPr>
          <w:sz w:val="36"/>
          <w:szCs w:val="36"/>
        </w:rPr>
        <w:t xml:space="preserve">  Absent</w:t>
      </w:r>
      <w:proofErr w:type="gramEnd"/>
      <w:r w:rsidR="007323A7">
        <w:rPr>
          <w:sz w:val="36"/>
          <w:szCs w:val="36"/>
        </w:rPr>
        <w:t>:  Ruth Erickson</w:t>
      </w:r>
    </w:p>
    <w:p w14:paraId="72A6A613" w14:textId="77777777" w:rsidR="00D649EC" w:rsidRDefault="00D649EC" w:rsidP="005A3793">
      <w:pPr>
        <w:rPr>
          <w:sz w:val="36"/>
          <w:szCs w:val="36"/>
        </w:rPr>
      </w:pPr>
    </w:p>
    <w:p w14:paraId="7E3E2C32" w14:textId="77777777" w:rsidR="00D649EC" w:rsidRDefault="00D649EC" w:rsidP="005A3793">
      <w:pPr>
        <w:rPr>
          <w:sz w:val="36"/>
          <w:szCs w:val="36"/>
        </w:rPr>
      </w:pPr>
      <w:r>
        <w:rPr>
          <w:sz w:val="36"/>
          <w:szCs w:val="36"/>
        </w:rPr>
        <w:t>Minutes from previous meeting were read and approved.</w:t>
      </w:r>
    </w:p>
    <w:p w14:paraId="32327FC3" w14:textId="77777777" w:rsidR="00D649EC" w:rsidRDefault="00D649EC" w:rsidP="005A3793">
      <w:pPr>
        <w:rPr>
          <w:sz w:val="36"/>
          <w:szCs w:val="36"/>
        </w:rPr>
      </w:pPr>
    </w:p>
    <w:p w14:paraId="565C3095" w14:textId="77777777" w:rsidR="00D649EC" w:rsidRDefault="00D649EC" w:rsidP="005A3793">
      <w:pPr>
        <w:rPr>
          <w:sz w:val="36"/>
          <w:szCs w:val="36"/>
        </w:rPr>
      </w:pPr>
      <w:r>
        <w:rPr>
          <w:sz w:val="36"/>
          <w:szCs w:val="36"/>
        </w:rPr>
        <w:t>Anna presented the current donation amount: $15,550.</w:t>
      </w:r>
    </w:p>
    <w:p w14:paraId="29C0AEAE" w14:textId="77777777" w:rsidR="00D649EC" w:rsidRDefault="00D649EC" w:rsidP="005A3793">
      <w:pPr>
        <w:rPr>
          <w:sz w:val="36"/>
          <w:szCs w:val="36"/>
        </w:rPr>
      </w:pPr>
      <w:r>
        <w:rPr>
          <w:sz w:val="36"/>
          <w:szCs w:val="36"/>
        </w:rPr>
        <w:t xml:space="preserve">Cindy </w:t>
      </w:r>
      <w:r w:rsidR="004652F3">
        <w:rPr>
          <w:sz w:val="36"/>
          <w:szCs w:val="36"/>
        </w:rPr>
        <w:t>will</w:t>
      </w:r>
      <w:r>
        <w:rPr>
          <w:sz w:val="36"/>
          <w:szCs w:val="36"/>
        </w:rPr>
        <w:t xml:space="preserve"> send Geoff and Ben Fit</w:t>
      </w:r>
      <w:r w:rsidR="004652F3">
        <w:rPr>
          <w:sz w:val="36"/>
          <w:szCs w:val="36"/>
        </w:rPr>
        <w:t>zgerald the updated spreadsheet of donations.</w:t>
      </w:r>
    </w:p>
    <w:p w14:paraId="5FFA07ED" w14:textId="77777777" w:rsidR="00D649EC" w:rsidRDefault="00D649EC" w:rsidP="005A3793">
      <w:pPr>
        <w:rPr>
          <w:sz w:val="36"/>
          <w:szCs w:val="36"/>
        </w:rPr>
      </w:pPr>
    </w:p>
    <w:p w14:paraId="160EEA37" w14:textId="77777777" w:rsidR="00D649EC" w:rsidRDefault="00D649EC" w:rsidP="005A379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Raz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Alexe</w:t>
      </w:r>
      <w:proofErr w:type="spellEnd"/>
      <w:r>
        <w:rPr>
          <w:sz w:val="36"/>
          <w:szCs w:val="36"/>
        </w:rPr>
        <w:t xml:space="preserve"> has not sent the island project out to bid.  Because the Commission would like to seek a matching</w:t>
      </w:r>
    </w:p>
    <w:p w14:paraId="553BEEA9" w14:textId="77777777" w:rsidR="00D649EC" w:rsidRDefault="00D649EC" w:rsidP="005A379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grant</w:t>
      </w:r>
      <w:proofErr w:type="gramEnd"/>
      <w:r>
        <w:rPr>
          <w:sz w:val="36"/>
          <w:szCs w:val="36"/>
        </w:rPr>
        <w:t xml:space="preserve"> from the </w:t>
      </w:r>
      <w:proofErr w:type="spellStart"/>
      <w:r>
        <w:rPr>
          <w:sz w:val="36"/>
          <w:szCs w:val="36"/>
        </w:rPr>
        <w:t>Seherr-Thoss</w:t>
      </w:r>
      <w:proofErr w:type="spellEnd"/>
      <w:r>
        <w:rPr>
          <w:sz w:val="36"/>
          <w:szCs w:val="36"/>
        </w:rPr>
        <w:t xml:space="preserve"> Foundation, due March 1, 2017, Anna is going to discuss with </w:t>
      </w:r>
      <w:proofErr w:type="spellStart"/>
      <w:r w:rsidR="004652F3">
        <w:rPr>
          <w:sz w:val="36"/>
          <w:szCs w:val="36"/>
        </w:rPr>
        <w:t>Raz</w:t>
      </w:r>
      <w:proofErr w:type="spellEnd"/>
      <w:r w:rsidR="004652F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the importance of </w:t>
      </w:r>
    </w:p>
    <w:p w14:paraId="773FA973" w14:textId="77777777" w:rsidR="00D649EC" w:rsidRDefault="00D649EC" w:rsidP="005A379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the</w:t>
      </w:r>
      <w:proofErr w:type="gramEnd"/>
      <w:r>
        <w:rPr>
          <w:sz w:val="36"/>
          <w:szCs w:val="36"/>
        </w:rPr>
        <w:t xml:space="preserve"> Commission having a bid </w:t>
      </w:r>
      <w:r w:rsidR="004652F3">
        <w:rPr>
          <w:sz w:val="36"/>
          <w:szCs w:val="36"/>
        </w:rPr>
        <w:t>by early 2017</w:t>
      </w:r>
      <w:r>
        <w:rPr>
          <w:sz w:val="36"/>
          <w:szCs w:val="36"/>
        </w:rPr>
        <w:t xml:space="preserve"> </w:t>
      </w:r>
      <w:r w:rsidR="004652F3">
        <w:rPr>
          <w:sz w:val="36"/>
          <w:szCs w:val="36"/>
        </w:rPr>
        <w:t>to pursue</w:t>
      </w:r>
      <w:r>
        <w:rPr>
          <w:sz w:val="36"/>
          <w:szCs w:val="36"/>
        </w:rPr>
        <w:t xml:space="preserve"> the grant.</w:t>
      </w:r>
      <w:r w:rsidR="004652F3">
        <w:rPr>
          <w:sz w:val="36"/>
          <w:szCs w:val="36"/>
        </w:rPr>
        <w:t xml:space="preserve"> </w:t>
      </w:r>
      <w:r>
        <w:rPr>
          <w:sz w:val="36"/>
          <w:szCs w:val="36"/>
        </w:rPr>
        <w:t>All members are in favor of applying for the grant.</w:t>
      </w:r>
    </w:p>
    <w:p w14:paraId="60549BBC" w14:textId="77777777" w:rsidR="00D649EC" w:rsidRDefault="00D649EC" w:rsidP="005A3793">
      <w:pPr>
        <w:rPr>
          <w:sz w:val="36"/>
          <w:szCs w:val="36"/>
        </w:rPr>
      </w:pPr>
    </w:p>
    <w:p w14:paraId="28E757FC" w14:textId="77777777" w:rsidR="00D649EC" w:rsidRDefault="00D649EC" w:rsidP="005A3793">
      <w:pPr>
        <w:rPr>
          <w:sz w:val="36"/>
          <w:szCs w:val="36"/>
        </w:rPr>
      </w:pPr>
      <w:r>
        <w:rPr>
          <w:sz w:val="36"/>
          <w:szCs w:val="36"/>
        </w:rPr>
        <w:t xml:space="preserve">Meadow Street residents have not expressed in interest in replanting areas that </w:t>
      </w:r>
      <w:r w:rsidR="004652F3">
        <w:rPr>
          <w:sz w:val="36"/>
          <w:szCs w:val="36"/>
        </w:rPr>
        <w:t xml:space="preserve">had trees and shrubs </w:t>
      </w:r>
      <w:r>
        <w:rPr>
          <w:sz w:val="36"/>
          <w:szCs w:val="36"/>
        </w:rPr>
        <w:t xml:space="preserve">removed </w:t>
      </w:r>
      <w:r w:rsidR="004652F3">
        <w:rPr>
          <w:sz w:val="36"/>
          <w:szCs w:val="36"/>
        </w:rPr>
        <w:t xml:space="preserve">for </w:t>
      </w:r>
      <w:r>
        <w:rPr>
          <w:sz w:val="36"/>
          <w:szCs w:val="36"/>
        </w:rPr>
        <w:t>the sidewalk paving,</w:t>
      </w:r>
      <w:r w:rsidR="004652F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per Lee Losee.   </w:t>
      </w:r>
      <w:r w:rsidR="004652F3">
        <w:rPr>
          <w:sz w:val="36"/>
          <w:szCs w:val="36"/>
        </w:rPr>
        <w:t>There was</w:t>
      </w:r>
      <w:r>
        <w:rPr>
          <w:sz w:val="36"/>
          <w:szCs w:val="36"/>
        </w:rPr>
        <w:t xml:space="preserve"> concern </w:t>
      </w:r>
      <w:r w:rsidR="004652F3">
        <w:rPr>
          <w:sz w:val="36"/>
          <w:szCs w:val="36"/>
        </w:rPr>
        <w:t xml:space="preserve">by the Commission members that </w:t>
      </w:r>
      <w:r>
        <w:rPr>
          <w:sz w:val="36"/>
          <w:szCs w:val="36"/>
        </w:rPr>
        <w:t>there is not enough space between the sidewalk and curb to plant.  The consensus was to leave it is for now.</w:t>
      </w:r>
    </w:p>
    <w:p w14:paraId="4E272C79" w14:textId="77777777" w:rsidR="00D649EC" w:rsidRDefault="00D649EC" w:rsidP="005A3793">
      <w:pPr>
        <w:rPr>
          <w:sz w:val="36"/>
          <w:szCs w:val="36"/>
        </w:rPr>
      </w:pPr>
    </w:p>
    <w:p w14:paraId="4FE1F433" w14:textId="77777777" w:rsidR="00D649EC" w:rsidRDefault="00D649EC" w:rsidP="005A3793">
      <w:pPr>
        <w:rPr>
          <w:sz w:val="36"/>
          <w:szCs w:val="36"/>
        </w:rPr>
      </w:pPr>
      <w:r>
        <w:rPr>
          <w:sz w:val="36"/>
          <w:szCs w:val="36"/>
        </w:rPr>
        <w:t xml:space="preserve">The traffic island at the intersection of 202 and 63 was discussed as another area that </w:t>
      </w:r>
      <w:r w:rsidR="004652F3">
        <w:rPr>
          <w:sz w:val="36"/>
          <w:szCs w:val="36"/>
        </w:rPr>
        <w:t xml:space="preserve">is in </w:t>
      </w:r>
      <w:r>
        <w:rPr>
          <w:sz w:val="36"/>
          <w:szCs w:val="36"/>
        </w:rPr>
        <w:t xml:space="preserve">need </w:t>
      </w:r>
      <w:r w:rsidR="004652F3">
        <w:rPr>
          <w:sz w:val="36"/>
          <w:szCs w:val="36"/>
        </w:rPr>
        <w:t xml:space="preserve">of </w:t>
      </w:r>
      <w:r>
        <w:rPr>
          <w:sz w:val="36"/>
          <w:szCs w:val="36"/>
        </w:rPr>
        <w:t>attention.  Shrubs need to be pruned, lilies weeded, etc.  It is not known who mows</w:t>
      </w:r>
      <w:r w:rsidR="004652F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the island or if it’s the town’s </w:t>
      </w:r>
      <w:r w:rsidR="004652F3">
        <w:rPr>
          <w:sz w:val="36"/>
          <w:szCs w:val="36"/>
        </w:rPr>
        <w:t>p</w:t>
      </w:r>
      <w:r>
        <w:rPr>
          <w:sz w:val="36"/>
          <w:szCs w:val="36"/>
        </w:rPr>
        <w:t>roperty or the state’s.</w:t>
      </w:r>
    </w:p>
    <w:p w14:paraId="2A6224FE" w14:textId="77777777" w:rsidR="00D649EC" w:rsidRDefault="00D649EC" w:rsidP="005A3793">
      <w:pPr>
        <w:rPr>
          <w:sz w:val="36"/>
          <w:szCs w:val="36"/>
        </w:rPr>
      </w:pPr>
    </w:p>
    <w:p w14:paraId="1231DD4C" w14:textId="77777777" w:rsidR="00D649EC" w:rsidRDefault="00D649EC" w:rsidP="005A3793">
      <w:pPr>
        <w:rPr>
          <w:sz w:val="36"/>
          <w:szCs w:val="36"/>
        </w:rPr>
      </w:pPr>
      <w:r>
        <w:rPr>
          <w:sz w:val="36"/>
          <w:szCs w:val="36"/>
        </w:rPr>
        <w:t>Last year the Litchfield Area Business Association was given $300 for holiday decorations.  It was agreed to fund</w:t>
      </w:r>
    </w:p>
    <w:p w14:paraId="1E0368DB" w14:textId="77777777" w:rsidR="00D649EC" w:rsidRDefault="004652F3" w:rsidP="005A3793">
      <w:pPr>
        <w:rPr>
          <w:sz w:val="36"/>
          <w:szCs w:val="36"/>
        </w:rPr>
      </w:pPr>
      <w:r>
        <w:rPr>
          <w:sz w:val="36"/>
          <w:szCs w:val="36"/>
        </w:rPr>
        <w:t>LABA at the same level for 2016.</w:t>
      </w:r>
    </w:p>
    <w:p w14:paraId="03DA4E89" w14:textId="77777777" w:rsidR="00D649EC" w:rsidRDefault="00D649EC" w:rsidP="005A3793">
      <w:pPr>
        <w:rPr>
          <w:sz w:val="36"/>
          <w:szCs w:val="36"/>
        </w:rPr>
      </w:pPr>
    </w:p>
    <w:p w14:paraId="6903A15A" w14:textId="77777777" w:rsidR="00D649EC" w:rsidRDefault="00D649EC" w:rsidP="005A3793">
      <w:pPr>
        <w:rPr>
          <w:sz w:val="36"/>
          <w:szCs w:val="36"/>
        </w:rPr>
      </w:pPr>
      <w:r>
        <w:rPr>
          <w:sz w:val="36"/>
          <w:szCs w:val="36"/>
        </w:rPr>
        <w:t>After Thanksgiving, the Commission will redo the Town Hall planters and u</w:t>
      </w:r>
      <w:r w:rsidR="004652F3">
        <w:rPr>
          <w:sz w:val="36"/>
          <w:szCs w:val="36"/>
        </w:rPr>
        <w:t>se existing greens from members’</w:t>
      </w:r>
      <w:r>
        <w:rPr>
          <w:sz w:val="36"/>
          <w:szCs w:val="36"/>
        </w:rPr>
        <w:t xml:space="preserve"> yards.</w:t>
      </w:r>
    </w:p>
    <w:p w14:paraId="4B51F3C1" w14:textId="77777777" w:rsidR="00D649EC" w:rsidRDefault="00D649EC" w:rsidP="005A3793">
      <w:pPr>
        <w:rPr>
          <w:sz w:val="36"/>
          <w:szCs w:val="36"/>
        </w:rPr>
      </w:pPr>
    </w:p>
    <w:p w14:paraId="220108D5" w14:textId="77777777" w:rsidR="00D649EC" w:rsidRDefault="00D649EC" w:rsidP="005A3793">
      <w:pPr>
        <w:rPr>
          <w:sz w:val="36"/>
          <w:szCs w:val="36"/>
        </w:rPr>
      </w:pPr>
      <w:r>
        <w:rPr>
          <w:sz w:val="36"/>
          <w:szCs w:val="36"/>
        </w:rPr>
        <w:t>New members were discussed for the Commission and it was decided to ask Tony FitzGerald if he would like to join.</w:t>
      </w:r>
      <w:r w:rsidR="004652F3">
        <w:rPr>
          <w:sz w:val="36"/>
          <w:szCs w:val="36"/>
        </w:rPr>
        <w:t xml:space="preserve">  </w:t>
      </w:r>
    </w:p>
    <w:p w14:paraId="1CBCA56E" w14:textId="77777777" w:rsidR="004652F3" w:rsidRDefault="004652F3" w:rsidP="005A3793">
      <w:pPr>
        <w:rPr>
          <w:sz w:val="36"/>
          <w:szCs w:val="36"/>
        </w:rPr>
      </w:pPr>
    </w:p>
    <w:p w14:paraId="0C231C78" w14:textId="77777777" w:rsidR="004652F3" w:rsidRDefault="004652F3" w:rsidP="005A3793">
      <w:pPr>
        <w:rPr>
          <w:sz w:val="36"/>
          <w:szCs w:val="36"/>
        </w:rPr>
      </w:pPr>
      <w:r>
        <w:rPr>
          <w:sz w:val="36"/>
          <w:szCs w:val="36"/>
        </w:rPr>
        <w:t>Unless there is pressing business, the Commission will not meet in November.</w:t>
      </w:r>
    </w:p>
    <w:p w14:paraId="3A07E137" w14:textId="77777777" w:rsidR="00D649EC" w:rsidRDefault="00D649EC" w:rsidP="005A3793">
      <w:pPr>
        <w:rPr>
          <w:sz w:val="36"/>
          <w:szCs w:val="36"/>
        </w:rPr>
      </w:pPr>
    </w:p>
    <w:p w14:paraId="5B57C89B" w14:textId="77777777" w:rsidR="00D649EC" w:rsidRDefault="00D649EC" w:rsidP="005A3793">
      <w:pPr>
        <w:rPr>
          <w:sz w:val="36"/>
          <w:szCs w:val="36"/>
        </w:rPr>
      </w:pPr>
    </w:p>
    <w:p w14:paraId="51B7C30A" w14:textId="77777777" w:rsidR="00D649EC" w:rsidRDefault="00D649EC" w:rsidP="005A3793">
      <w:pPr>
        <w:rPr>
          <w:sz w:val="36"/>
          <w:szCs w:val="36"/>
        </w:rPr>
      </w:pPr>
    </w:p>
    <w:p w14:paraId="11C24395" w14:textId="77777777" w:rsidR="00D649EC" w:rsidRPr="005A3793" w:rsidRDefault="00D649EC" w:rsidP="005A3793"/>
    <w:sectPr w:rsidR="00D649EC" w:rsidRPr="005A3793" w:rsidSect="00670A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93"/>
    <w:rsid w:val="004652F3"/>
    <w:rsid w:val="004723A3"/>
    <w:rsid w:val="005A3793"/>
    <w:rsid w:val="00670A8B"/>
    <w:rsid w:val="007323A7"/>
    <w:rsid w:val="00804072"/>
    <w:rsid w:val="00D6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806B00"/>
  <w14:defaultImageDpi w14:val="300"/>
  <w15:docId w15:val="{F0244A3F-EC57-49CE-AD82-63181AFB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37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A37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3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3A3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Swope</dc:creator>
  <cp:keywords/>
  <dc:description/>
  <cp:lastModifiedBy>Lisa Losee</cp:lastModifiedBy>
  <cp:revision>2</cp:revision>
  <cp:lastPrinted>2017-01-27T21:17:00Z</cp:lastPrinted>
  <dcterms:created xsi:type="dcterms:W3CDTF">2017-01-27T21:18:00Z</dcterms:created>
  <dcterms:modified xsi:type="dcterms:W3CDTF">2017-01-27T21:18:00Z</dcterms:modified>
</cp:coreProperties>
</file>